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3966"/>
      </w:tblGrid>
      <w:tr w:rsidR="001A6B38" w:rsidRPr="009F3640" w:rsidTr="00DE74FE">
        <w:tc>
          <w:tcPr>
            <w:tcW w:w="3588" w:type="dxa"/>
          </w:tcPr>
          <w:p w:rsidR="001A6B38" w:rsidRPr="009F3640" w:rsidRDefault="001A6B38" w:rsidP="00DE74F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32"/>
                <w:szCs w:val="32"/>
                <w:lang w:eastAsia="it-IT" w:bidi="he-IL"/>
              </w:rPr>
            </w:pPr>
            <w:r w:rsidRPr="009F3640">
              <w:rPr>
                <w:rFonts w:ascii="Times New Roman" w:eastAsia="Times New Roman" w:hAnsi="Times New Roman" w:cs="Times New Roman"/>
                <w:b/>
                <w:color w:val="000080"/>
                <w:sz w:val="32"/>
                <w:szCs w:val="32"/>
                <w:lang w:eastAsia="it-IT" w:bidi="he-IL"/>
              </w:rPr>
              <w:t>Vietri Sviluppo S.r.l.</w:t>
            </w:r>
          </w:p>
          <w:p w:rsidR="001A6B38" w:rsidRPr="009F3640" w:rsidRDefault="001A6B38" w:rsidP="00DE74F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it-IT" w:bidi="he-IL"/>
              </w:rPr>
            </w:pPr>
            <w:r w:rsidRPr="009F3640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it-IT" w:bidi="he-IL"/>
              </w:rPr>
              <w:t xml:space="preserve">Società Uninominale   </w:t>
            </w:r>
            <w:r w:rsidRPr="009F3640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 w:bidi="he-IL"/>
              </w:rPr>
              <w:t xml:space="preserve">                       </w:t>
            </w:r>
          </w:p>
          <w:p w:rsidR="001A6B38" w:rsidRPr="009F3640" w:rsidRDefault="001A6B38" w:rsidP="00DE74F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 w:bidi="he-IL"/>
              </w:rPr>
            </w:pPr>
            <w:r w:rsidRPr="009F3640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 w:bidi="he-IL"/>
              </w:rPr>
              <w:t>Corso Umberto I, n° 83</w:t>
            </w:r>
          </w:p>
          <w:p w:rsidR="001A6B38" w:rsidRPr="009F3640" w:rsidRDefault="001A6B38" w:rsidP="00DE74F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 w:bidi="he-IL"/>
              </w:rPr>
            </w:pPr>
            <w:r w:rsidRPr="009F3640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 w:bidi="he-IL"/>
              </w:rPr>
              <w:t xml:space="preserve">84019 - Vietri sul Mare (SA) </w:t>
            </w:r>
          </w:p>
          <w:p w:rsidR="001A6B38" w:rsidRPr="009F3640" w:rsidRDefault="001A6B38" w:rsidP="00DE74F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</w:pPr>
            <w:r w:rsidRPr="009F364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  <w:t>C.F./P.I./Reg. Imprese di Salerno</w:t>
            </w:r>
          </w:p>
          <w:p w:rsidR="001A6B38" w:rsidRPr="009F3640" w:rsidRDefault="001A6B38" w:rsidP="00DE74F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it-IT" w:bidi="he-IL"/>
              </w:rPr>
            </w:pPr>
            <w:proofErr w:type="gramStart"/>
            <w:r w:rsidRPr="009F3640">
              <w:rPr>
                <w:rFonts w:ascii="Times New Roman" w:eastAsia="Times New Roman" w:hAnsi="Times New Roman" w:cs="Times New Roman"/>
                <w:lang w:eastAsia="it-IT" w:bidi="he-IL"/>
              </w:rPr>
              <w:t>n</w:t>
            </w:r>
            <w:proofErr w:type="gramEnd"/>
            <w:r w:rsidRPr="009F3640">
              <w:rPr>
                <w:rFonts w:ascii="Times New Roman" w:eastAsia="Times New Roman" w:hAnsi="Times New Roman" w:cs="Times New Roman"/>
                <w:lang w:eastAsia="it-IT" w:bidi="he-IL"/>
              </w:rPr>
              <w:t xml:space="preserve">° 04263430656                                                      </w:t>
            </w:r>
          </w:p>
        </w:tc>
        <w:tc>
          <w:tcPr>
            <w:tcW w:w="3308" w:type="dxa"/>
            <w:vAlign w:val="center"/>
          </w:tcPr>
          <w:p w:rsidR="001A6B38" w:rsidRPr="009F3640" w:rsidRDefault="001A6B38" w:rsidP="00DE74FE">
            <w:r w:rsidRPr="009F3640">
              <w:rPr>
                <w:noProof/>
                <w:lang w:eastAsia="it-IT"/>
              </w:rPr>
              <w:drawing>
                <wp:inline distT="0" distB="0" distL="0" distR="0" wp14:anchorId="2AC53F0A" wp14:editId="6C1037C0">
                  <wp:extent cx="2362200" cy="911446"/>
                  <wp:effectExtent l="19050" t="0" r="0" b="0"/>
                  <wp:docPr id="1" name="Immagine 1" descr="vietri svilupp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etri svilupp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361" cy="908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B38" w:rsidRPr="009F3640" w:rsidRDefault="001A6B38" w:rsidP="001A6B3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it-IT"/>
        </w:rPr>
      </w:pPr>
    </w:p>
    <w:p w:rsidR="001A6B38" w:rsidRPr="009F3640" w:rsidRDefault="001A6B38" w:rsidP="001A6B38">
      <w:pPr>
        <w:spacing w:after="0" w:line="240" w:lineRule="auto"/>
      </w:pPr>
      <w:proofErr w:type="spellStart"/>
      <w:r w:rsidRPr="009F3640">
        <w:rPr>
          <w:rFonts w:ascii="Calibri" w:eastAsia="Times New Roman" w:hAnsi="Calibri" w:cs="Times New Roman"/>
          <w:b/>
          <w:bCs/>
          <w:color w:val="000000"/>
          <w:lang w:eastAsia="it-IT"/>
        </w:rPr>
        <w:t>Prot</w:t>
      </w:r>
      <w:proofErr w:type="spellEnd"/>
      <w:r w:rsidRPr="009F3640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. n. </w:t>
      </w:r>
      <w:r w:rsidR="00357D61">
        <w:rPr>
          <w:rFonts w:ascii="Calibri" w:eastAsia="Times New Roman" w:hAnsi="Calibri" w:cs="Times New Roman"/>
          <w:b/>
          <w:bCs/>
          <w:color w:val="000000"/>
          <w:lang w:eastAsia="it-IT"/>
        </w:rPr>
        <w:t>24/2021</w:t>
      </w:r>
    </w:p>
    <w:p w:rsidR="001A6B38" w:rsidRDefault="001A6B38" w:rsidP="001A6B38"/>
    <w:p w:rsidR="001A6B38" w:rsidRDefault="001A6B38" w:rsidP="001A6B38"/>
    <w:p w:rsidR="001A6B38" w:rsidRPr="00B706B9" w:rsidRDefault="001A6B38" w:rsidP="001A6B38">
      <w:pPr>
        <w:jc w:val="both"/>
        <w:rPr>
          <w:rFonts w:ascii="Arial" w:hAnsi="Arial" w:cs="Arial"/>
          <w:sz w:val="28"/>
          <w:szCs w:val="28"/>
        </w:rPr>
      </w:pPr>
      <w:r w:rsidRPr="00B706B9">
        <w:rPr>
          <w:rFonts w:ascii="Arial" w:hAnsi="Arial" w:cs="Arial"/>
          <w:sz w:val="28"/>
          <w:szCs w:val="28"/>
        </w:rPr>
        <w:t xml:space="preserve">Oggetto: </w:t>
      </w:r>
      <w:r w:rsidR="005925A6">
        <w:rPr>
          <w:rFonts w:ascii="Arial" w:hAnsi="Arial" w:cs="Arial"/>
          <w:sz w:val="28"/>
          <w:szCs w:val="28"/>
        </w:rPr>
        <w:t>fornitura di servizi di assistenza e manutenzione ordinaria e straordinaria su n° 13 parchimetri, pagamento bancomat su n° 8 parcometri,</w:t>
      </w:r>
      <w:r w:rsidR="00B910DF">
        <w:rPr>
          <w:rFonts w:ascii="Arial" w:hAnsi="Arial" w:cs="Arial"/>
          <w:sz w:val="28"/>
          <w:szCs w:val="28"/>
        </w:rPr>
        <w:t xml:space="preserve"> </w:t>
      </w:r>
      <w:r w:rsidR="005925A6">
        <w:rPr>
          <w:rFonts w:ascii="Arial" w:hAnsi="Arial" w:cs="Arial"/>
          <w:sz w:val="28"/>
          <w:szCs w:val="28"/>
        </w:rPr>
        <w:t>rigenerazione e pulizia del parcometro e noleggio parcometri.</w:t>
      </w:r>
    </w:p>
    <w:p w:rsidR="001A6B38" w:rsidRPr="00B706B9" w:rsidRDefault="001A6B38" w:rsidP="001A6B38">
      <w:pPr>
        <w:jc w:val="both"/>
        <w:rPr>
          <w:rFonts w:ascii="Arial" w:hAnsi="Arial" w:cs="Arial"/>
          <w:sz w:val="28"/>
          <w:szCs w:val="28"/>
        </w:rPr>
      </w:pPr>
      <w:r w:rsidRPr="00B706B9">
        <w:rPr>
          <w:rFonts w:ascii="Arial" w:hAnsi="Arial" w:cs="Arial"/>
          <w:sz w:val="28"/>
          <w:szCs w:val="28"/>
        </w:rPr>
        <w:t xml:space="preserve">L’Amministratore unico della Vietri Sviluppo srl </w:t>
      </w:r>
    </w:p>
    <w:p w:rsidR="001A6B38" w:rsidRPr="00B706B9" w:rsidRDefault="001A6B38" w:rsidP="001A6B38">
      <w:pPr>
        <w:jc w:val="both"/>
        <w:rPr>
          <w:rFonts w:ascii="Arial" w:hAnsi="Arial" w:cs="Arial"/>
          <w:sz w:val="28"/>
          <w:szCs w:val="28"/>
        </w:rPr>
      </w:pPr>
      <w:r w:rsidRPr="00B706B9">
        <w:rPr>
          <w:rFonts w:ascii="Arial" w:hAnsi="Arial" w:cs="Arial"/>
          <w:sz w:val="28"/>
          <w:szCs w:val="28"/>
        </w:rPr>
        <w:t>Visto</w:t>
      </w:r>
    </w:p>
    <w:p w:rsidR="001A6B38" w:rsidRPr="00B706B9" w:rsidRDefault="001A6B38" w:rsidP="001A6B3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gramStart"/>
      <w:r w:rsidRPr="00B706B9">
        <w:rPr>
          <w:rFonts w:ascii="Arial" w:hAnsi="Arial" w:cs="Arial"/>
          <w:sz w:val="28"/>
          <w:szCs w:val="28"/>
        </w:rPr>
        <w:t>il</w:t>
      </w:r>
      <w:proofErr w:type="gramEnd"/>
      <w:r w:rsidRPr="00B706B9">
        <w:rPr>
          <w:rFonts w:ascii="Arial" w:hAnsi="Arial" w:cs="Arial"/>
          <w:sz w:val="28"/>
          <w:szCs w:val="28"/>
        </w:rPr>
        <w:t xml:space="preserve"> contratto di servizio con il Comune di Vietri sul Mare,</w:t>
      </w:r>
    </w:p>
    <w:p w:rsidR="001A6B38" w:rsidRPr="00B706B9" w:rsidRDefault="001A6B38" w:rsidP="001A6B38">
      <w:pPr>
        <w:pStyle w:val="Paragrafoelenco"/>
        <w:jc w:val="both"/>
        <w:rPr>
          <w:rFonts w:ascii="Arial" w:hAnsi="Arial" w:cs="Arial"/>
          <w:sz w:val="28"/>
          <w:szCs w:val="28"/>
        </w:rPr>
      </w:pPr>
      <w:proofErr w:type="gramStart"/>
      <w:r w:rsidRPr="00B706B9">
        <w:rPr>
          <w:rFonts w:ascii="Arial" w:hAnsi="Arial" w:cs="Arial"/>
          <w:sz w:val="28"/>
          <w:szCs w:val="28"/>
        </w:rPr>
        <w:t>contenente</w:t>
      </w:r>
      <w:proofErr w:type="gramEnd"/>
      <w:r w:rsidRPr="00B706B9">
        <w:rPr>
          <w:rFonts w:ascii="Arial" w:hAnsi="Arial" w:cs="Arial"/>
          <w:sz w:val="28"/>
          <w:szCs w:val="28"/>
        </w:rPr>
        <w:t xml:space="preserve"> l’individuazione delle attività che devono essere espletate da Vietri Sviluppo Srl</w:t>
      </w:r>
    </w:p>
    <w:p w:rsidR="001A6B38" w:rsidRDefault="00FB6283" w:rsidP="001A6B3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l’affidamento</w:t>
      </w:r>
      <w:proofErr w:type="gramEnd"/>
      <w:r>
        <w:rPr>
          <w:rFonts w:ascii="Arial" w:hAnsi="Arial" w:cs="Arial"/>
          <w:sz w:val="28"/>
          <w:szCs w:val="28"/>
        </w:rPr>
        <w:t xml:space="preserve"> alla Vietri Sviluppo Srl della gestione delle</w:t>
      </w:r>
      <w:r w:rsidR="00426FE6">
        <w:rPr>
          <w:rFonts w:ascii="Arial" w:hAnsi="Arial" w:cs="Arial"/>
          <w:sz w:val="28"/>
          <w:szCs w:val="28"/>
        </w:rPr>
        <w:t xml:space="preserve"> aree a parcheggio del Comune di Vietri Sul mare;</w:t>
      </w:r>
      <w:r w:rsidR="001A6B38" w:rsidRPr="00DC5E12">
        <w:rPr>
          <w:rFonts w:ascii="Arial" w:hAnsi="Arial" w:cs="Arial"/>
          <w:sz w:val="28"/>
          <w:szCs w:val="28"/>
        </w:rPr>
        <w:t xml:space="preserve"> </w:t>
      </w:r>
    </w:p>
    <w:p w:rsidR="001A6B38" w:rsidRDefault="001A6B38" w:rsidP="001A6B38">
      <w:pPr>
        <w:jc w:val="both"/>
        <w:rPr>
          <w:rFonts w:ascii="Arial" w:hAnsi="Arial" w:cs="Arial"/>
          <w:sz w:val="28"/>
          <w:szCs w:val="28"/>
        </w:rPr>
      </w:pPr>
      <w:r w:rsidRPr="00B706B9">
        <w:rPr>
          <w:rFonts w:ascii="Arial" w:hAnsi="Arial" w:cs="Arial"/>
          <w:sz w:val="28"/>
          <w:szCs w:val="28"/>
        </w:rPr>
        <w:t xml:space="preserve">Considerato che </w:t>
      </w:r>
      <w:r w:rsidR="009047B3">
        <w:rPr>
          <w:rFonts w:ascii="Arial" w:hAnsi="Arial" w:cs="Arial"/>
          <w:sz w:val="28"/>
          <w:szCs w:val="28"/>
        </w:rPr>
        <w:t>gli Ausiliari del traffico</w:t>
      </w:r>
      <w:r w:rsidRPr="00B706B9">
        <w:rPr>
          <w:rFonts w:ascii="Arial" w:hAnsi="Arial" w:cs="Arial"/>
          <w:sz w:val="28"/>
          <w:szCs w:val="28"/>
        </w:rPr>
        <w:t xml:space="preserve"> </w:t>
      </w:r>
      <w:r w:rsidR="00FB6283">
        <w:rPr>
          <w:rFonts w:ascii="Arial" w:hAnsi="Arial" w:cs="Arial"/>
          <w:sz w:val="28"/>
          <w:szCs w:val="28"/>
        </w:rPr>
        <w:t>del</w:t>
      </w:r>
      <w:r w:rsidRPr="00B706B9">
        <w:rPr>
          <w:rFonts w:ascii="Arial" w:hAnsi="Arial" w:cs="Arial"/>
          <w:sz w:val="28"/>
          <w:szCs w:val="28"/>
        </w:rPr>
        <w:t>la Vietri Sviluppo ha</w:t>
      </w:r>
      <w:r w:rsidR="009047B3">
        <w:rPr>
          <w:rFonts w:ascii="Arial" w:hAnsi="Arial" w:cs="Arial"/>
          <w:sz w:val="28"/>
          <w:szCs w:val="28"/>
        </w:rPr>
        <w:t>nno</w:t>
      </w:r>
      <w:r w:rsidRPr="00B706B9">
        <w:rPr>
          <w:rFonts w:ascii="Arial" w:hAnsi="Arial" w:cs="Arial"/>
          <w:sz w:val="28"/>
          <w:szCs w:val="28"/>
        </w:rPr>
        <w:t xml:space="preserve"> la necessità di provvedere </w:t>
      </w:r>
      <w:r w:rsidR="00FB6283">
        <w:rPr>
          <w:rFonts w:ascii="Arial" w:hAnsi="Arial" w:cs="Arial"/>
          <w:sz w:val="28"/>
          <w:szCs w:val="28"/>
        </w:rPr>
        <w:t>al controllo delle aree in affidamento</w:t>
      </w:r>
      <w:r w:rsidR="009047B3">
        <w:rPr>
          <w:rFonts w:ascii="Arial" w:hAnsi="Arial" w:cs="Arial"/>
          <w:sz w:val="28"/>
          <w:szCs w:val="28"/>
        </w:rPr>
        <w:t>, di occuparsi di eventuali esigenze della viabilità</w:t>
      </w:r>
      <w:r w:rsidR="005925A6">
        <w:rPr>
          <w:rFonts w:ascii="Arial" w:hAnsi="Arial" w:cs="Arial"/>
          <w:sz w:val="28"/>
          <w:szCs w:val="28"/>
        </w:rPr>
        <w:t>,</w:t>
      </w:r>
      <w:r w:rsidR="009047B3">
        <w:rPr>
          <w:rFonts w:ascii="Arial" w:hAnsi="Arial" w:cs="Arial"/>
          <w:sz w:val="28"/>
          <w:szCs w:val="28"/>
        </w:rPr>
        <w:t xml:space="preserve"> di gestire le zone di parcheggio affidate;</w:t>
      </w:r>
    </w:p>
    <w:p w:rsidR="00227F5C" w:rsidRDefault="00426FE6" w:rsidP="001A6B38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ritenuto</w:t>
      </w:r>
      <w:proofErr w:type="gramEnd"/>
      <w:r>
        <w:rPr>
          <w:rFonts w:ascii="Arial" w:hAnsi="Arial" w:cs="Arial"/>
          <w:sz w:val="28"/>
          <w:szCs w:val="28"/>
        </w:rPr>
        <w:t xml:space="preserve"> che </w:t>
      </w:r>
      <w:r w:rsidR="009047B3">
        <w:rPr>
          <w:rFonts w:ascii="Arial" w:hAnsi="Arial" w:cs="Arial"/>
          <w:sz w:val="28"/>
          <w:szCs w:val="28"/>
        </w:rPr>
        <w:t xml:space="preserve">il </w:t>
      </w:r>
      <w:r w:rsidR="005925A6">
        <w:rPr>
          <w:rFonts w:ascii="Arial" w:hAnsi="Arial" w:cs="Arial"/>
          <w:sz w:val="28"/>
          <w:szCs w:val="28"/>
        </w:rPr>
        <w:t xml:space="preserve">funzionamento dei parchimetri debba sempre essere efficiente e che vadano ormai garantite </w:t>
      </w:r>
      <w:r w:rsidR="008C315F">
        <w:rPr>
          <w:rFonts w:ascii="Arial" w:hAnsi="Arial" w:cs="Arial"/>
          <w:sz w:val="28"/>
          <w:szCs w:val="28"/>
        </w:rPr>
        <w:t xml:space="preserve">anche </w:t>
      </w:r>
      <w:r w:rsidR="005925A6">
        <w:rPr>
          <w:rFonts w:ascii="Arial" w:hAnsi="Arial" w:cs="Arial"/>
          <w:sz w:val="28"/>
          <w:szCs w:val="28"/>
        </w:rPr>
        <w:t xml:space="preserve">modalità di pagamento diverse dal contante  </w:t>
      </w:r>
    </w:p>
    <w:p w:rsidR="001A6B38" w:rsidRPr="00B706B9" w:rsidRDefault="001A6B38" w:rsidP="001A6B38">
      <w:pPr>
        <w:jc w:val="both"/>
        <w:rPr>
          <w:rFonts w:ascii="Arial" w:hAnsi="Arial" w:cs="Arial"/>
          <w:sz w:val="28"/>
          <w:szCs w:val="28"/>
        </w:rPr>
      </w:pPr>
      <w:r w:rsidRPr="00B706B9">
        <w:rPr>
          <w:rFonts w:ascii="Arial" w:hAnsi="Arial" w:cs="Arial"/>
          <w:sz w:val="28"/>
          <w:szCs w:val="28"/>
        </w:rPr>
        <w:t>Dato Atto</w:t>
      </w:r>
    </w:p>
    <w:p w:rsidR="001A6B38" w:rsidRPr="00DC5E12" w:rsidRDefault="001A6B38" w:rsidP="001A6B38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proofErr w:type="gramStart"/>
      <w:r w:rsidRPr="00B706B9">
        <w:rPr>
          <w:rFonts w:ascii="Arial" w:hAnsi="Arial" w:cs="Arial"/>
          <w:sz w:val="28"/>
          <w:szCs w:val="28"/>
        </w:rPr>
        <w:t>che</w:t>
      </w:r>
      <w:proofErr w:type="gramEnd"/>
      <w:r w:rsidRPr="00B706B9">
        <w:rPr>
          <w:rFonts w:ascii="Arial" w:hAnsi="Arial" w:cs="Arial"/>
          <w:sz w:val="28"/>
          <w:szCs w:val="28"/>
        </w:rPr>
        <w:t xml:space="preserve"> l'art. 36, comma 2, </w:t>
      </w:r>
      <w:proofErr w:type="spellStart"/>
      <w:r w:rsidRPr="00B706B9">
        <w:rPr>
          <w:rFonts w:ascii="Arial" w:hAnsi="Arial" w:cs="Arial"/>
          <w:sz w:val="28"/>
          <w:szCs w:val="28"/>
        </w:rPr>
        <w:t>lett</w:t>
      </w:r>
      <w:proofErr w:type="spellEnd"/>
      <w:r w:rsidRPr="00B706B9">
        <w:rPr>
          <w:rFonts w:ascii="Arial" w:hAnsi="Arial" w:cs="Arial"/>
          <w:sz w:val="28"/>
          <w:szCs w:val="28"/>
        </w:rPr>
        <w:t xml:space="preserve">. a) del </w:t>
      </w:r>
      <w:proofErr w:type="spellStart"/>
      <w:r w:rsidRPr="00B706B9">
        <w:rPr>
          <w:rFonts w:ascii="Arial" w:hAnsi="Arial" w:cs="Arial"/>
          <w:sz w:val="28"/>
          <w:szCs w:val="28"/>
        </w:rPr>
        <w:t>D.Lgs.</w:t>
      </w:r>
      <w:proofErr w:type="spellEnd"/>
      <w:r w:rsidRPr="00B706B9">
        <w:rPr>
          <w:rFonts w:ascii="Arial" w:hAnsi="Arial" w:cs="Arial"/>
          <w:sz w:val="28"/>
          <w:szCs w:val="28"/>
        </w:rPr>
        <w:t xml:space="preserve"> 50/2016 prevede che le amministrazioni possono</w:t>
      </w:r>
      <w:r>
        <w:rPr>
          <w:rFonts w:ascii="Arial" w:hAnsi="Arial" w:cs="Arial"/>
          <w:sz w:val="28"/>
          <w:szCs w:val="28"/>
        </w:rPr>
        <w:t xml:space="preserve"> </w:t>
      </w:r>
      <w:r w:rsidRPr="00DC5E12">
        <w:rPr>
          <w:rFonts w:ascii="Arial" w:hAnsi="Arial" w:cs="Arial"/>
          <w:sz w:val="28"/>
          <w:szCs w:val="28"/>
        </w:rPr>
        <w:t>procedere per affidamenti di importo inferiore a 40.000 euro mediante affidamento diretto anche senza previa consultazione di due o più operatori;</w:t>
      </w:r>
    </w:p>
    <w:p w:rsidR="001A6B38" w:rsidRDefault="001A6B38" w:rsidP="001A6B38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proofErr w:type="gramStart"/>
      <w:r w:rsidRPr="00DC5E12">
        <w:rPr>
          <w:rFonts w:ascii="Arial" w:hAnsi="Arial" w:cs="Arial"/>
          <w:sz w:val="28"/>
          <w:szCs w:val="28"/>
        </w:rPr>
        <w:t>che</w:t>
      </w:r>
      <w:proofErr w:type="gramEnd"/>
      <w:r w:rsidRPr="00DC5E12">
        <w:rPr>
          <w:rFonts w:ascii="Arial" w:hAnsi="Arial" w:cs="Arial"/>
          <w:sz w:val="28"/>
          <w:szCs w:val="28"/>
        </w:rPr>
        <w:t xml:space="preserve"> il preventivo</w:t>
      </w:r>
      <w:r w:rsidR="00585C79">
        <w:rPr>
          <w:rFonts w:ascii="Arial" w:hAnsi="Arial" w:cs="Arial"/>
          <w:sz w:val="28"/>
          <w:szCs w:val="28"/>
        </w:rPr>
        <w:t xml:space="preserve"> annuo</w:t>
      </w:r>
      <w:r w:rsidRPr="00DC5E12">
        <w:rPr>
          <w:rFonts w:ascii="Arial" w:hAnsi="Arial" w:cs="Arial"/>
          <w:sz w:val="28"/>
          <w:szCs w:val="28"/>
        </w:rPr>
        <w:t xml:space="preserve"> inviato da  </w:t>
      </w:r>
      <w:r w:rsidR="005925A6">
        <w:rPr>
          <w:rFonts w:ascii="Arial" w:hAnsi="Arial" w:cs="Arial"/>
          <w:sz w:val="28"/>
          <w:szCs w:val="28"/>
        </w:rPr>
        <w:t>PC-COM di Troiano Giuliano via Capocasale,29 Mercato san Severino 84085</w:t>
      </w:r>
      <w:r w:rsidR="004D2242">
        <w:rPr>
          <w:rFonts w:ascii="Arial" w:hAnsi="Arial" w:cs="Arial"/>
          <w:sz w:val="28"/>
          <w:szCs w:val="28"/>
        </w:rPr>
        <w:t xml:space="preserve"> (SA) è di € 15600,00 </w:t>
      </w:r>
    </w:p>
    <w:p w:rsidR="00A54BB6" w:rsidRDefault="00A54BB6" w:rsidP="001A6B38">
      <w:pPr>
        <w:jc w:val="both"/>
        <w:rPr>
          <w:rFonts w:ascii="Arial" w:hAnsi="Arial" w:cs="Arial"/>
          <w:sz w:val="28"/>
          <w:szCs w:val="28"/>
        </w:rPr>
      </w:pPr>
    </w:p>
    <w:p w:rsidR="00426FE6" w:rsidRDefault="00426FE6" w:rsidP="001A6B38">
      <w:pPr>
        <w:jc w:val="both"/>
        <w:rPr>
          <w:rFonts w:ascii="Arial" w:hAnsi="Arial" w:cs="Arial"/>
          <w:sz w:val="28"/>
          <w:szCs w:val="28"/>
        </w:rPr>
      </w:pPr>
    </w:p>
    <w:p w:rsidR="00E527F5" w:rsidRDefault="001A6B38" w:rsidP="001A6B38">
      <w:pPr>
        <w:jc w:val="both"/>
        <w:rPr>
          <w:rFonts w:ascii="Arial" w:hAnsi="Arial" w:cs="Arial"/>
          <w:sz w:val="28"/>
          <w:szCs w:val="28"/>
        </w:rPr>
      </w:pPr>
      <w:r w:rsidRPr="00B706B9">
        <w:rPr>
          <w:rFonts w:ascii="Arial" w:hAnsi="Arial" w:cs="Arial"/>
          <w:sz w:val="28"/>
          <w:szCs w:val="28"/>
        </w:rPr>
        <w:t xml:space="preserve">Tanto premesso, </w:t>
      </w:r>
    </w:p>
    <w:p w:rsidR="00A54BB6" w:rsidRDefault="00A54BB6" w:rsidP="00E527F5">
      <w:pPr>
        <w:jc w:val="center"/>
        <w:rPr>
          <w:rFonts w:ascii="Arial" w:hAnsi="Arial" w:cs="Arial"/>
          <w:b/>
          <w:sz w:val="28"/>
          <w:szCs w:val="28"/>
        </w:rPr>
      </w:pPr>
    </w:p>
    <w:p w:rsidR="00A54BB6" w:rsidRDefault="00A54BB6" w:rsidP="00E527F5">
      <w:pPr>
        <w:jc w:val="center"/>
        <w:rPr>
          <w:rFonts w:ascii="Arial" w:hAnsi="Arial" w:cs="Arial"/>
          <w:b/>
          <w:sz w:val="28"/>
          <w:szCs w:val="28"/>
        </w:rPr>
      </w:pPr>
    </w:p>
    <w:p w:rsidR="00E527F5" w:rsidRDefault="001A6B38" w:rsidP="00E527F5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C5E12">
        <w:rPr>
          <w:rFonts w:ascii="Arial" w:hAnsi="Arial" w:cs="Arial"/>
          <w:b/>
          <w:sz w:val="28"/>
          <w:szCs w:val="28"/>
        </w:rPr>
        <w:t>determina</w:t>
      </w:r>
      <w:proofErr w:type="gramEnd"/>
    </w:p>
    <w:p w:rsidR="00A54BB6" w:rsidRDefault="00A54BB6" w:rsidP="00E527F5">
      <w:pPr>
        <w:jc w:val="center"/>
        <w:rPr>
          <w:rFonts w:ascii="Arial" w:hAnsi="Arial" w:cs="Arial"/>
          <w:sz w:val="28"/>
          <w:szCs w:val="28"/>
        </w:rPr>
      </w:pPr>
    </w:p>
    <w:p w:rsidR="00ED1F78" w:rsidRDefault="00E527F5" w:rsidP="001A6B38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</w:t>
      </w:r>
      <w:proofErr w:type="gramEnd"/>
      <w:r>
        <w:rPr>
          <w:rFonts w:ascii="Arial" w:hAnsi="Arial" w:cs="Arial"/>
          <w:sz w:val="28"/>
          <w:szCs w:val="28"/>
        </w:rPr>
        <w:t xml:space="preserve"> affidare a </w:t>
      </w:r>
      <w:r w:rsidR="00ED1F78">
        <w:rPr>
          <w:rFonts w:ascii="Arial" w:hAnsi="Arial" w:cs="Arial"/>
          <w:sz w:val="28"/>
          <w:szCs w:val="28"/>
        </w:rPr>
        <w:t xml:space="preserve">  </w:t>
      </w:r>
      <w:r w:rsidR="00B910DF" w:rsidRPr="00B910DF">
        <w:rPr>
          <w:rFonts w:ascii="Arial" w:hAnsi="Arial" w:cs="Arial"/>
          <w:sz w:val="28"/>
          <w:szCs w:val="28"/>
        </w:rPr>
        <w:t xml:space="preserve"> </w:t>
      </w:r>
      <w:r w:rsidR="00B910DF">
        <w:rPr>
          <w:rFonts w:ascii="Arial" w:hAnsi="Arial" w:cs="Arial"/>
          <w:sz w:val="28"/>
          <w:szCs w:val="28"/>
        </w:rPr>
        <w:t>PC-COM di Troiano Giuliano via Capocasale,29 Mercato San Severino 84085 (SA) la fornitura di servizi di assistenza e manutenzione ordinaria e straordinaria su n° 13 parchimetri, pagamento bancomat su n° 8 parcometri, rigenerazione e pulizia del parcometro e noleggio parcometri</w:t>
      </w:r>
    </w:p>
    <w:p w:rsidR="001A6B38" w:rsidRDefault="001A6B38" w:rsidP="001A6B38">
      <w:pPr>
        <w:jc w:val="both"/>
        <w:rPr>
          <w:rFonts w:ascii="Arial" w:hAnsi="Arial" w:cs="Arial"/>
          <w:sz w:val="28"/>
          <w:szCs w:val="28"/>
        </w:rPr>
      </w:pPr>
      <w:r w:rsidRPr="00B706B9">
        <w:rPr>
          <w:rFonts w:ascii="Arial" w:hAnsi="Arial" w:cs="Arial"/>
          <w:sz w:val="28"/>
          <w:szCs w:val="28"/>
        </w:rPr>
        <w:t xml:space="preserve">La presente determinazione sarà pubblicata sul sito istituzionale di Vietri Sviluppo s.r.l. </w:t>
      </w:r>
    </w:p>
    <w:p w:rsidR="001A6B38" w:rsidRDefault="001A6B38" w:rsidP="001A6B38">
      <w:pPr>
        <w:jc w:val="both"/>
        <w:rPr>
          <w:rFonts w:ascii="Arial" w:hAnsi="Arial" w:cs="Arial"/>
          <w:sz w:val="28"/>
          <w:szCs w:val="28"/>
        </w:rPr>
      </w:pPr>
    </w:p>
    <w:p w:rsidR="001A6B38" w:rsidRDefault="001A6B38" w:rsidP="001A6B38">
      <w:pPr>
        <w:jc w:val="both"/>
        <w:rPr>
          <w:rFonts w:ascii="Arial" w:hAnsi="Arial" w:cs="Arial"/>
          <w:sz w:val="28"/>
          <w:szCs w:val="28"/>
        </w:rPr>
      </w:pPr>
    </w:p>
    <w:p w:rsidR="00357D61" w:rsidRDefault="001A6B38" w:rsidP="001A6B38">
      <w:pPr>
        <w:jc w:val="both"/>
        <w:rPr>
          <w:rFonts w:ascii="Arial" w:hAnsi="Arial" w:cs="Arial"/>
          <w:sz w:val="28"/>
          <w:szCs w:val="28"/>
        </w:rPr>
      </w:pPr>
      <w:r w:rsidRPr="00A077CA">
        <w:rPr>
          <w:rFonts w:ascii="Arial" w:hAnsi="Arial" w:cs="Arial"/>
          <w:sz w:val="28"/>
          <w:szCs w:val="28"/>
        </w:rPr>
        <w:t xml:space="preserve">Vietri sul Mare, </w:t>
      </w:r>
      <w:r w:rsidR="00357D61">
        <w:rPr>
          <w:rFonts w:ascii="Arial" w:hAnsi="Arial" w:cs="Arial"/>
          <w:sz w:val="28"/>
          <w:szCs w:val="28"/>
        </w:rPr>
        <w:t>01/03/2021</w:t>
      </w:r>
    </w:p>
    <w:p w:rsidR="001A6B38" w:rsidRPr="00A077CA" w:rsidRDefault="00357D61" w:rsidP="001A6B3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bookmarkStart w:id="0" w:name="_GoBack"/>
      <w:bookmarkEnd w:id="0"/>
      <w:r w:rsidR="001A6B38">
        <w:rPr>
          <w:rFonts w:ascii="Arial" w:hAnsi="Arial" w:cs="Arial"/>
          <w:sz w:val="28"/>
          <w:szCs w:val="28"/>
        </w:rPr>
        <w:t xml:space="preserve">                                                </w:t>
      </w:r>
      <w:r w:rsidR="001A6B38" w:rsidRPr="00A077CA">
        <w:rPr>
          <w:rFonts w:ascii="Arial" w:hAnsi="Arial" w:cs="Arial"/>
          <w:sz w:val="28"/>
          <w:szCs w:val="28"/>
        </w:rPr>
        <w:t>L’Amministratore Unico</w:t>
      </w:r>
    </w:p>
    <w:p w:rsidR="001A6B38" w:rsidRPr="000C4A06" w:rsidRDefault="001A6B38" w:rsidP="001A6B38">
      <w:pPr>
        <w:jc w:val="both"/>
        <w:rPr>
          <w:rFonts w:ascii="Arial" w:hAnsi="Arial" w:cs="Arial"/>
          <w:sz w:val="28"/>
          <w:szCs w:val="28"/>
        </w:rPr>
      </w:pPr>
      <w:r w:rsidRPr="00A077CA">
        <w:rPr>
          <w:rFonts w:ascii="Arial" w:hAnsi="Arial" w:cs="Arial"/>
          <w:sz w:val="28"/>
          <w:szCs w:val="28"/>
        </w:rPr>
        <w:t xml:space="preserve">                                                                                 Prof. Antonio GAZIA </w:t>
      </w:r>
    </w:p>
    <w:p w:rsidR="006E6E0D" w:rsidRDefault="006E6E0D"/>
    <w:sectPr w:rsidR="006E6E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4835"/>
    <w:multiLevelType w:val="hybridMultilevel"/>
    <w:tmpl w:val="9D485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B5327"/>
    <w:multiLevelType w:val="hybridMultilevel"/>
    <w:tmpl w:val="99C22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38"/>
    <w:rsid w:val="001A6B38"/>
    <w:rsid w:val="00227F5C"/>
    <w:rsid w:val="00357D61"/>
    <w:rsid w:val="00426FE6"/>
    <w:rsid w:val="004D2242"/>
    <w:rsid w:val="00585C79"/>
    <w:rsid w:val="005925A6"/>
    <w:rsid w:val="006E6E0D"/>
    <w:rsid w:val="008C315F"/>
    <w:rsid w:val="009047B3"/>
    <w:rsid w:val="00A54BB6"/>
    <w:rsid w:val="00B910DF"/>
    <w:rsid w:val="00E527F5"/>
    <w:rsid w:val="00ED1F78"/>
    <w:rsid w:val="00FB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E0033-25B2-48CD-B9DE-AE4CCBE8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6B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6B3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Alessandro</cp:lastModifiedBy>
  <cp:revision>10</cp:revision>
  <dcterms:created xsi:type="dcterms:W3CDTF">2021-02-24T11:46:00Z</dcterms:created>
  <dcterms:modified xsi:type="dcterms:W3CDTF">2021-03-02T09:53:00Z</dcterms:modified>
</cp:coreProperties>
</file>